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3C" w:rsidRDefault="001948AB" w:rsidP="001948AB">
      <w:pPr>
        <w:jc w:val="center"/>
        <w:outlineLvl w:val="0"/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</w:pPr>
      <w:r>
        <w:rPr>
          <w:rFonts w:ascii="Perpetua" w:hAnsi="Perpetua"/>
          <w:b/>
          <w:noProof/>
          <w:color w:val="222222"/>
          <w:sz w:val="40"/>
          <w:szCs w:val="13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-914400</wp:posOffset>
            </wp:positionV>
            <wp:extent cx="2583180" cy="2311400"/>
            <wp:effectExtent l="25400" t="0" r="7620" b="0"/>
            <wp:wrapSquare wrapText="bothSides"/>
            <wp:docPr id="1" name="Picture 0" descr="Culbone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bone church.JPG"/>
                    <pic:cNvPicPr/>
                  </pic:nvPicPr>
                  <pic:blipFill>
                    <a:blip r:embed="rId5"/>
                    <a:srcRect l="16917" t="9227" r="10765" b="5126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A3C"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>PLACES OF TRUTH—</w:t>
      </w:r>
    </w:p>
    <w:p w:rsidR="00536A3C" w:rsidRDefault="001948AB" w:rsidP="004D6B7F">
      <w:pPr>
        <w:jc w:val="center"/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</w:pPr>
      <w:proofErr w:type="gramStart"/>
      <w:r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>a</w:t>
      </w:r>
      <w:proofErr w:type="gramEnd"/>
      <w:r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 xml:space="preserve"> </w:t>
      </w:r>
      <w:r w:rsidR="00536A3C"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 xml:space="preserve">day pilgrimage to </w:t>
      </w:r>
      <w:proofErr w:type="spellStart"/>
      <w:r w:rsidR="00536A3C"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>Culbone</w:t>
      </w:r>
      <w:proofErr w:type="spellEnd"/>
      <w:r w:rsidR="00536A3C"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 xml:space="preserve"> </w:t>
      </w:r>
    </w:p>
    <w:p w:rsidR="00536A3C" w:rsidRDefault="00536A3C" w:rsidP="004D6B7F">
      <w:pPr>
        <w:jc w:val="center"/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</w:pPr>
      <w:proofErr w:type="gramStart"/>
      <w:r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>with</w:t>
      </w:r>
      <w:proofErr w:type="gramEnd"/>
      <w:r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 xml:space="preserve"> meditation, writing</w:t>
      </w:r>
    </w:p>
    <w:p w:rsidR="004D6B7F" w:rsidRPr="00394F37" w:rsidRDefault="00536A3C" w:rsidP="004D6B7F">
      <w:pPr>
        <w:jc w:val="center"/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</w:pPr>
      <w:r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 xml:space="preserve">&amp; </w:t>
      </w:r>
      <w:proofErr w:type="gramStart"/>
      <w:r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>convivial</w:t>
      </w:r>
      <w:proofErr w:type="gramEnd"/>
      <w:r>
        <w:rPr>
          <w:rFonts w:ascii="Perpetua" w:hAnsi="Perpetua"/>
          <w:b/>
          <w:color w:val="222222"/>
          <w:sz w:val="40"/>
          <w:szCs w:val="13"/>
          <w:shd w:val="clear" w:color="auto" w:fill="FFFFFF"/>
          <w:lang w:val="en-GB"/>
        </w:rPr>
        <w:t xml:space="preserve"> company</w:t>
      </w:r>
      <w:r w:rsidR="004D6B7F" w:rsidRPr="004D6B7F">
        <w:rPr>
          <w:rFonts w:ascii="Arial" w:hAnsi="Arial"/>
          <w:color w:val="222222"/>
          <w:sz w:val="13"/>
          <w:szCs w:val="13"/>
          <w:lang w:val="en-GB"/>
        </w:rPr>
        <w:br/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~</w:t>
      </w:r>
      <w:r w:rsidR="004D6B7F" w:rsidRPr="004D6B7F">
        <w:rPr>
          <w:rFonts w:ascii="Perpetua" w:hAnsi="Perpetua"/>
          <w:color w:val="222222"/>
          <w:sz w:val="28"/>
          <w:szCs w:val="13"/>
          <w:lang w:val="en-GB"/>
        </w:rPr>
        <w:br/>
      </w:r>
      <w:r w:rsidR="004D6B7F" w:rsidRPr="00394F37"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  <w:t xml:space="preserve">A Gatekeeper </w:t>
      </w:r>
      <w:r w:rsidR="00394F37" w:rsidRPr="00394F37"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  <w:t xml:space="preserve">Trust </w:t>
      </w:r>
      <w:r w:rsidR="00334098"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  <w:t>day</w:t>
      </w:r>
      <w:r w:rsidR="004D6B7F" w:rsidRPr="00394F37"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  <w:t xml:space="preserve"> with Jay Ramsay, poet, </w:t>
      </w:r>
    </w:p>
    <w:p w:rsidR="00536A3C" w:rsidRPr="001948AB" w:rsidRDefault="004D6B7F" w:rsidP="004D6B7F">
      <w:pPr>
        <w:jc w:val="center"/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</w:pPr>
      <w:proofErr w:type="gramStart"/>
      <w:r w:rsidRPr="00394F37"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  <w:t>following</w:t>
      </w:r>
      <w:proofErr w:type="gramEnd"/>
      <w:r w:rsidRPr="00394F37"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  <w:t xml:space="preserve"> in the footsteps of</w:t>
      </w:r>
      <w:r w:rsidRPr="00394F37">
        <w:rPr>
          <w:rFonts w:ascii="Perpetua" w:hAnsi="Perpetua"/>
          <w:i/>
          <w:color w:val="222222"/>
          <w:sz w:val="36"/>
          <w:szCs w:val="13"/>
          <w:lang w:val="en-GB"/>
        </w:rPr>
        <w:br/>
      </w:r>
      <w:r w:rsidRPr="001948AB"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  <w:t>Samuel Taylor Coleridge</w:t>
      </w:r>
    </w:p>
    <w:p w:rsidR="0069041F" w:rsidRPr="001948AB" w:rsidRDefault="0069041F" w:rsidP="001948AB">
      <w:pPr>
        <w:jc w:val="center"/>
        <w:outlineLvl w:val="0"/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</w:pPr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‘But </w:t>
      </w:r>
      <w:proofErr w:type="gramStart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oh !</w:t>
      </w:r>
      <w:proofErr w:type="gramEnd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 </w:t>
      </w:r>
      <w:proofErr w:type="gramStart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that</w:t>
      </w:r>
      <w:proofErr w:type="gramEnd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 d</w:t>
      </w:r>
      <w:r w:rsidR="00536A3C"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eep romantic chasm</w:t>
      </w:r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 which slanted</w:t>
      </w:r>
    </w:p>
    <w:p w:rsidR="0069041F" w:rsidRPr="001948AB" w:rsidRDefault="0069041F" w:rsidP="004D6B7F">
      <w:pPr>
        <w:jc w:val="center"/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</w:pPr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Down the green hill athwart a cedarn cover!</w:t>
      </w:r>
    </w:p>
    <w:p w:rsidR="0069041F" w:rsidRPr="001948AB" w:rsidRDefault="0069041F" w:rsidP="004D6B7F">
      <w:pPr>
        <w:jc w:val="center"/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</w:pPr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A savage </w:t>
      </w:r>
      <w:proofErr w:type="gramStart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place !</w:t>
      </w:r>
      <w:proofErr w:type="gramEnd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 </w:t>
      </w:r>
      <w:proofErr w:type="gramStart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as</w:t>
      </w:r>
      <w:proofErr w:type="gramEnd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 holy and enchanted</w:t>
      </w:r>
    </w:p>
    <w:p w:rsidR="0069041F" w:rsidRPr="001948AB" w:rsidRDefault="0069041F" w:rsidP="001948AB">
      <w:pPr>
        <w:jc w:val="center"/>
        <w:outlineLvl w:val="0"/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</w:pPr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As </w:t>
      </w:r>
      <w:proofErr w:type="spellStart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e’er</w:t>
      </w:r>
      <w:proofErr w:type="spellEnd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 beneath a waning moon was haunted</w:t>
      </w:r>
    </w:p>
    <w:p w:rsidR="00536A3C" w:rsidRPr="001948AB" w:rsidRDefault="0069041F" w:rsidP="001948AB">
      <w:pPr>
        <w:jc w:val="center"/>
        <w:outlineLvl w:val="0"/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</w:pPr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By woman wailing for her demon </w:t>
      </w:r>
      <w:proofErr w:type="gramStart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lover !</w:t>
      </w:r>
      <w:proofErr w:type="gramEnd"/>
    </w:p>
    <w:p w:rsidR="004D6B7F" w:rsidRPr="001948AB" w:rsidRDefault="00536A3C" w:rsidP="001948AB">
      <w:pPr>
        <w:jc w:val="center"/>
        <w:outlineLvl w:val="0"/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</w:pPr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—</w:t>
      </w:r>
      <w:proofErr w:type="spellStart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>Kubla</w:t>
      </w:r>
      <w:proofErr w:type="spellEnd"/>
      <w:r w:rsidRPr="001948AB">
        <w:rPr>
          <w:rFonts w:ascii="Perpetua" w:hAnsi="Perpetua"/>
          <w:b/>
          <w:i/>
          <w:color w:val="222222"/>
          <w:szCs w:val="13"/>
          <w:shd w:val="clear" w:color="auto" w:fill="FFFFFF"/>
          <w:lang w:val="en-GB"/>
        </w:rPr>
        <w:t xml:space="preserve"> Khan</w:t>
      </w:r>
      <w:r w:rsidR="004D6B7F" w:rsidRPr="00394F37">
        <w:rPr>
          <w:rFonts w:ascii="Perpetua" w:hAnsi="Perpetua"/>
          <w:i/>
          <w:color w:val="222222"/>
          <w:sz w:val="36"/>
          <w:szCs w:val="13"/>
          <w:shd w:val="clear" w:color="auto" w:fill="FFFFFF"/>
          <w:lang w:val="en-GB"/>
        </w:rPr>
        <w:t xml:space="preserve"> </w:t>
      </w:r>
    </w:p>
    <w:p w:rsidR="004D6B7F" w:rsidRPr="001948AB" w:rsidRDefault="004D6B7F" w:rsidP="004D6B7F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 w:rsidRPr="001948AB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~ </w:t>
      </w:r>
    </w:p>
    <w:p w:rsidR="00334098" w:rsidRDefault="00334098" w:rsidP="004D6B7F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10am for 10.30am, 7</w:t>
      </w:r>
      <w:r w:rsidRPr="00334098">
        <w:rPr>
          <w:rFonts w:ascii="Perpetua" w:hAnsi="Perpetua"/>
          <w:color w:val="222222"/>
          <w:sz w:val="28"/>
          <w:szCs w:val="13"/>
          <w:shd w:val="clear" w:color="auto" w:fill="FFFFFF"/>
          <w:vertAlign w:val="superscript"/>
          <w:lang w:val="en-GB"/>
        </w:rPr>
        <w:t>th</w:t>
      </w: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October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2017</w:t>
      </w:r>
    </w:p>
    <w:p w:rsidR="004D6B7F" w:rsidRPr="001948AB" w:rsidRDefault="00334098" w:rsidP="004D6B7F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Meet at </w:t>
      </w:r>
      <w:proofErr w:type="spellStart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Culbone</w:t>
      </w:r>
      <w:proofErr w:type="spellEnd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Inn car park (on A39 past </w:t>
      </w:r>
      <w:proofErr w:type="spellStart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Minehead</w:t>
      </w:r>
      <w:proofErr w:type="spellEnd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)</w:t>
      </w:r>
      <w:r w:rsidR="004D6B7F" w:rsidRPr="004D6B7F">
        <w:rPr>
          <w:rFonts w:ascii="Perpetua" w:hAnsi="Perpetua"/>
          <w:color w:val="222222"/>
          <w:sz w:val="28"/>
          <w:szCs w:val="13"/>
          <w:lang w:val="en-GB"/>
        </w:rPr>
        <w:br/>
      </w:r>
      <w:r w:rsidR="004D6B7F">
        <w:rPr>
          <w:rFonts w:ascii="Perpetua" w:hAnsi="Perpetua"/>
          <w:color w:val="222222"/>
          <w:sz w:val="28"/>
          <w:szCs w:val="13"/>
          <w:lang w:val="en-GB"/>
        </w:rPr>
        <w:t>~</w:t>
      </w:r>
    </w:p>
    <w:p w:rsidR="00CE6CAB" w:rsidRDefault="004D6B7F" w:rsidP="004D6B7F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A </w:t>
      </w:r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walk </w:t>
      </w:r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to the magical hanging valley of</w:t>
      </w:r>
      <w:r w:rsidR="00CE6CAB">
        <w:rPr>
          <w:rFonts w:ascii="Perpetua" w:hAnsi="Perpetua"/>
          <w:color w:val="222222"/>
          <w:sz w:val="28"/>
          <w:szCs w:val="13"/>
          <w:lang w:val="en-GB"/>
        </w:rPr>
        <w:t xml:space="preserve"> </w:t>
      </w:r>
      <w:proofErr w:type="spellStart"/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Culbone</w:t>
      </w:r>
      <w:proofErr w:type="spellEnd"/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with its diminutive church and </w:t>
      </w:r>
      <w:r w:rsidR="00CE6CAB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a further </w:t>
      </w:r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wooded </w:t>
      </w:r>
      <w:r w:rsidR="00CE6CAB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descent on</w:t>
      </w:r>
      <w:r w:rsidR="00FB1E35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</w:t>
      </w:r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down to the sea at</w:t>
      </w:r>
      <w:r w:rsidR="00CE6CAB">
        <w:rPr>
          <w:rFonts w:ascii="Perpetua" w:hAnsi="Perpetua"/>
          <w:color w:val="222222"/>
          <w:sz w:val="28"/>
          <w:szCs w:val="13"/>
          <w:lang w:val="en-GB"/>
        </w:rPr>
        <w:t xml:space="preserve"> </w:t>
      </w:r>
      <w:proofErr w:type="spellStart"/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Porlock</w:t>
      </w:r>
      <w:proofErr w:type="spellEnd"/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Weir. </w:t>
      </w:r>
    </w:p>
    <w:p w:rsidR="00FB1E35" w:rsidRDefault="00334098" w:rsidP="004D6B7F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There 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will </w:t>
      </w: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be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opportunities to capture the moment in poetry in the company of</w:t>
      </w:r>
      <w:r w:rsidR="00CE6CAB">
        <w:rPr>
          <w:rFonts w:ascii="Perpetua" w:hAnsi="Perpetua"/>
          <w:color w:val="222222"/>
          <w:sz w:val="28"/>
          <w:szCs w:val="13"/>
          <w:lang w:val="en-GB"/>
        </w:rPr>
        <w:t xml:space="preserve"> 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the highly acclaimed poet Jay</w:t>
      </w:r>
      <w:r w:rsid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Ramsay, author of many books of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poetry</w:t>
      </w:r>
      <w:proofErr w:type="gramStart"/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.</w:t>
      </w:r>
      <w:r w:rsid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*</w:t>
      </w:r>
      <w:proofErr w:type="gramEnd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</w:t>
      </w:r>
    </w:p>
    <w:p w:rsidR="00CE6CAB" w:rsidRDefault="00334098" w:rsidP="004D6B7F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We will</w:t>
      </w:r>
      <w:r w:rsidR="00FB1E35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pause at the church for the nourishment of soul and body. </w:t>
      </w:r>
      <w:r w:rsidR="004D6B7F" w:rsidRPr="004D6B7F">
        <w:rPr>
          <w:rFonts w:ascii="Perpetua" w:hAnsi="Perpetua"/>
          <w:color w:val="222222"/>
          <w:sz w:val="28"/>
          <w:szCs w:val="13"/>
          <w:lang w:val="en-GB"/>
        </w:rPr>
        <w:br/>
      </w:r>
      <w:r w:rsid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~</w:t>
      </w:r>
      <w:r w:rsidR="004D6B7F" w:rsidRPr="004D6B7F">
        <w:rPr>
          <w:rFonts w:ascii="Perpetua" w:hAnsi="Perpetua"/>
          <w:color w:val="222222"/>
          <w:sz w:val="28"/>
          <w:szCs w:val="13"/>
          <w:lang w:val="en-GB"/>
        </w:rPr>
        <w:br/>
      </w: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Price £1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5 </w:t>
      </w: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for the day </w:t>
      </w:r>
    </w:p>
    <w:p w:rsidR="00FB1E35" w:rsidRDefault="00CE6CAB" w:rsidP="004D6B7F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</w:t>
      </w:r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</w:t>
      </w: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(</w:t>
      </w:r>
      <w:proofErr w:type="gramStart"/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does</w:t>
      </w:r>
      <w:proofErr w:type="gramEnd"/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not include lunch or other expenses </w:t>
      </w: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such as transport)</w:t>
      </w:r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</w:t>
      </w:r>
    </w:p>
    <w:p w:rsidR="00CE6CAB" w:rsidRPr="001948AB" w:rsidRDefault="00334098" w:rsidP="004D6B7F">
      <w:pPr>
        <w:jc w:val="center"/>
        <w:rPr>
          <w:rFonts w:ascii="Perpetua" w:hAnsi="Perpetua"/>
          <w:color w:val="222222"/>
          <w:sz w:val="28"/>
          <w:szCs w:val="13"/>
          <w:lang w:val="en-GB"/>
        </w:rPr>
      </w:pP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A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ccommodation is available at</w:t>
      </w:r>
      <w:r w:rsidR="00394F37">
        <w:rPr>
          <w:rFonts w:ascii="Perpetua" w:hAnsi="Perpetua"/>
          <w:color w:val="222222"/>
          <w:sz w:val="28"/>
          <w:szCs w:val="13"/>
          <w:lang w:val="en-GB"/>
        </w:rPr>
        <w:t xml:space="preserve"> </w:t>
      </w:r>
      <w:proofErr w:type="spellStart"/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Pepperhill</w:t>
      </w:r>
      <w:proofErr w:type="spellEnd"/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Barn</w:t>
      </w: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, Over </w:t>
      </w:r>
      <w:proofErr w:type="spellStart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Stowey</w:t>
      </w:r>
      <w:proofErr w:type="spellEnd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, </w:t>
      </w:r>
      <w:proofErr w:type="gramStart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TA5</w:t>
      </w:r>
      <w:proofErr w:type="gramEnd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1HL  </w:t>
      </w:r>
    </w:p>
    <w:p w:rsidR="00394F37" w:rsidRDefault="00334098" w:rsidP="004D6B7F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proofErr w:type="gramStart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includ</w:t>
      </w:r>
      <w:r w:rsidR="00CE6CAB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ing</w:t>
      </w:r>
      <w:proofErr w:type="gramEnd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supper on Friday</w:t>
      </w:r>
      <w:r w:rsidR="00FB1E35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and transport to </w:t>
      </w:r>
      <w:proofErr w:type="spellStart"/>
      <w:r w:rsidR="00FB1E35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Culbone</w:t>
      </w:r>
      <w:proofErr w:type="spellEnd"/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.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</w:t>
      </w:r>
      <w:r w:rsidR="004D6B7F" w:rsidRPr="004D6B7F">
        <w:rPr>
          <w:rFonts w:ascii="Perpetua" w:hAnsi="Perpetua"/>
          <w:color w:val="222222"/>
          <w:sz w:val="28"/>
          <w:szCs w:val="13"/>
          <w:lang w:val="en-GB"/>
        </w:rPr>
        <w:br/>
      </w:r>
      <w:r w:rsidR="004D6B7F">
        <w:rPr>
          <w:rFonts w:ascii="Perpetua" w:hAnsi="Perpetua"/>
          <w:color w:val="222222"/>
          <w:sz w:val="28"/>
          <w:szCs w:val="13"/>
          <w:lang w:val="en-GB"/>
        </w:rPr>
        <w:t>~</w:t>
      </w:r>
      <w:r w:rsidR="004D6B7F" w:rsidRPr="004D6B7F">
        <w:rPr>
          <w:rFonts w:ascii="Perpetua" w:hAnsi="Perpetua"/>
          <w:color w:val="222222"/>
          <w:sz w:val="28"/>
          <w:szCs w:val="13"/>
          <w:lang w:val="en-GB"/>
        </w:rPr>
        <w:br/>
      </w:r>
      <w:r w:rsidR="00FB1E35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B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ring good footwear for walking in, and a picnic lunch to</w:t>
      </w:r>
      <w:r w:rsidR="00FB1E35">
        <w:rPr>
          <w:rFonts w:ascii="Perpetua" w:hAnsi="Perpetua"/>
          <w:color w:val="222222"/>
          <w:sz w:val="28"/>
          <w:szCs w:val="13"/>
          <w:lang w:val="en-GB"/>
        </w:rPr>
        <w:t xml:space="preserve"> </w:t>
      </w:r>
      <w:r w:rsidR="004D6B7F"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share. </w:t>
      </w:r>
      <w:r w:rsidR="00394F37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Be aware that the walks </w:t>
      </w:r>
      <w:r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are</w:t>
      </w:r>
      <w:r w:rsidR="00394F37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fairly lengthy, will require medium fitness and can be steep in places.</w:t>
      </w:r>
    </w:p>
    <w:p w:rsidR="004D6B7F" w:rsidRDefault="00CE6CAB" w:rsidP="004D6B7F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>
        <w:rPr>
          <w:rFonts w:ascii="Perpetua" w:hAnsi="Perpetua"/>
          <w:color w:val="222222"/>
          <w:sz w:val="28"/>
          <w:szCs w:val="13"/>
          <w:lang w:val="en-GB"/>
        </w:rPr>
        <w:t>~</w:t>
      </w:r>
    </w:p>
    <w:p w:rsidR="00CE6CAB" w:rsidRDefault="004D6B7F" w:rsidP="00CE6CAB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Please contact</w:t>
      </w:r>
      <w:r w:rsidR="00CE6CAB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:</w:t>
      </w:r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Lucy Wyatt</w:t>
      </w:r>
      <w:r w:rsidRPr="004D6B7F">
        <w:rPr>
          <w:rFonts w:ascii="Perpetua" w:hAnsi="Perpetua"/>
          <w:color w:val="222222"/>
          <w:sz w:val="28"/>
          <w:lang w:val="en-GB"/>
        </w:rPr>
        <w:t> </w:t>
      </w:r>
      <w:r w:rsidR="00CE6CAB">
        <w:rPr>
          <w:rFonts w:ascii="Perpetua" w:hAnsi="Perpetua"/>
          <w:color w:val="222222"/>
          <w:sz w:val="28"/>
          <w:lang w:val="en-GB"/>
        </w:rPr>
        <w:t>(</w:t>
      </w:r>
      <w:r w:rsidR="00537292" w:rsidRPr="004D6B7F">
        <w:rPr>
          <w:rFonts w:ascii="Perpetua" w:hAnsi="Perpetua"/>
          <w:sz w:val="28"/>
          <w:szCs w:val="20"/>
          <w:lang w:val="en-GB"/>
        </w:rPr>
        <w:fldChar w:fldCharType="begin"/>
      </w:r>
      <w:r w:rsidRPr="004D6B7F">
        <w:rPr>
          <w:rFonts w:ascii="Perpetua" w:hAnsi="Perpetua"/>
          <w:sz w:val="28"/>
          <w:szCs w:val="20"/>
          <w:lang w:val="en-GB"/>
        </w:rPr>
        <w:instrText xml:space="preserve"> HYPERLINK "mailto:LucyWyatt57@gmail.com" \t "_blank" </w:instrText>
      </w:r>
      <w:r w:rsidR="00537292" w:rsidRPr="004D6B7F">
        <w:rPr>
          <w:rFonts w:ascii="Perpetua" w:hAnsi="Perpetua"/>
          <w:sz w:val="28"/>
          <w:szCs w:val="20"/>
          <w:lang w:val="en-GB"/>
        </w:rPr>
        <w:fldChar w:fldCharType="separate"/>
      </w:r>
      <w:r w:rsidRPr="004D6B7F">
        <w:rPr>
          <w:rFonts w:ascii="Perpetua" w:hAnsi="Perpetua"/>
          <w:color w:val="1155CC"/>
          <w:sz w:val="28"/>
          <w:u w:val="single"/>
          <w:lang w:val="en-GB"/>
        </w:rPr>
        <w:t>LucyWyatt57@gmail.com</w:t>
      </w:r>
      <w:r w:rsidR="00537292" w:rsidRPr="004D6B7F">
        <w:rPr>
          <w:rFonts w:ascii="Perpetua" w:hAnsi="Perpetua"/>
          <w:sz w:val="28"/>
          <w:szCs w:val="20"/>
          <w:lang w:val="en-GB"/>
        </w:rPr>
        <w:fldChar w:fldCharType="end"/>
      </w:r>
      <w:r w:rsidR="00CE6CAB">
        <w:rPr>
          <w:rFonts w:ascii="Perpetua" w:hAnsi="Perpetua"/>
          <w:color w:val="222222"/>
          <w:sz w:val="28"/>
          <w:szCs w:val="13"/>
          <w:lang w:val="en-GB"/>
        </w:rPr>
        <w:t xml:space="preserve">) </w:t>
      </w:r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if you would like to come </w:t>
      </w:r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to</w:t>
      </w:r>
      <w:r w:rsidRPr="004D6B7F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this special </w:t>
      </w:r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day and if you would like to stay at </w:t>
      </w:r>
      <w:proofErr w:type="spellStart"/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>Pepperhill</w:t>
      </w:r>
      <w:proofErr w:type="spellEnd"/>
      <w:r w:rsidR="00334098"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  <w:t xml:space="preserve"> Barn</w:t>
      </w:r>
    </w:p>
    <w:p w:rsidR="00FB1E35" w:rsidRDefault="00CE6CAB" w:rsidP="00CE6CAB">
      <w:pPr>
        <w:jc w:val="center"/>
        <w:rPr>
          <w:rFonts w:ascii="Perpetua" w:hAnsi="Perpetua"/>
          <w:color w:val="222222"/>
          <w:sz w:val="28"/>
          <w:szCs w:val="13"/>
          <w:shd w:val="clear" w:color="auto" w:fill="FFFFFF"/>
          <w:lang w:val="en-GB"/>
        </w:rPr>
      </w:pPr>
      <w:r>
        <w:rPr>
          <w:rFonts w:ascii="Perpetua" w:hAnsi="Perpetua"/>
          <w:color w:val="222222"/>
          <w:sz w:val="28"/>
          <w:szCs w:val="13"/>
          <w:lang w:val="en-GB"/>
        </w:rPr>
        <w:t>~</w:t>
      </w:r>
    </w:p>
    <w:p w:rsidR="004D6B7F" w:rsidRPr="00CE6CAB" w:rsidRDefault="00FB1E35" w:rsidP="00CE6CAB">
      <w:pPr>
        <w:pStyle w:val="Footer"/>
        <w:rPr>
          <w:i/>
          <w:sz w:val="20"/>
          <w:lang w:val="en-GB"/>
        </w:rPr>
      </w:pPr>
      <w:r w:rsidRPr="00CE6CAB">
        <w:rPr>
          <w:i/>
          <w:sz w:val="20"/>
          <w:lang w:val="en-GB"/>
        </w:rPr>
        <w:t xml:space="preserve">*Jay’s latest collections are “Diamond Cutters–Visionary Poets in America, Britain &amp; Oceania” (co-edited with Andrew Harvey, </w:t>
      </w:r>
      <w:proofErr w:type="spellStart"/>
      <w:r w:rsidRPr="00CE6CAB">
        <w:rPr>
          <w:i/>
          <w:sz w:val="20"/>
          <w:lang w:val="en-GB"/>
        </w:rPr>
        <w:t>Tayen</w:t>
      </w:r>
      <w:proofErr w:type="spellEnd"/>
      <w:r w:rsidRPr="00CE6CAB">
        <w:rPr>
          <w:i/>
          <w:sz w:val="20"/>
          <w:lang w:val="en-GB"/>
        </w:rPr>
        <w:t xml:space="preserve"> Lane, San Francisco, 2016) and</w:t>
      </w:r>
      <w:r w:rsidR="00CE6CAB">
        <w:rPr>
          <w:i/>
          <w:sz w:val="20"/>
          <w:lang w:val="en-GB"/>
        </w:rPr>
        <w:t xml:space="preserve"> </w:t>
      </w:r>
      <w:r w:rsidRPr="00CE6CAB">
        <w:rPr>
          <w:i/>
          <w:sz w:val="20"/>
          <w:lang w:val="en-GB"/>
        </w:rPr>
        <w:t>“Dreams Down Under—celebrating Australia” (knives forks &amp; spoons</w:t>
      </w:r>
      <w:r w:rsidRPr="001948AB">
        <w:rPr>
          <w:i/>
          <w:sz w:val="20"/>
          <w:lang w:val="en-GB"/>
        </w:rPr>
        <w:t>, 2017)</w:t>
      </w:r>
      <w:r w:rsidR="00536A3C" w:rsidRPr="001948AB">
        <w:rPr>
          <w:i/>
          <w:sz w:val="20"/>
          <w:lang w:val="en-GB"/>
        </w:rPr>
        <w:t xml:space="preserve">. His </w:t>
      </w:r>
      <w:r w:rsidR="001948AB">
        <w:rPr>
          <w:i/>
          <w:sz w:val="20"/>
          <w:lang w:val="en-GB"/>
        </w:rPr>
        <w:t>“</w:t>
      </w:r>
      <w:r w:rsidR="00536A3C" w:rsidRPr="001948AB">
        <w:rPr>
          <w:i/>
          <w:sz w:val="20"/>
          <w:lang w:val="en-GB"/>
        </w:rPr>
        <w:t>Places of Truth</w:t>
      </w:r>
      <w:r w:rsidR="001948AB">
        <w:rPr>
          <w:i/>
          <w:sz w:val="20"/>
          <w:lang w:val="en-GB"/>
        </w:rPr>
        <w:t>”</w:t>
      </w:r>
      <w:r w:rsidR="00536A3C" w:rsidRPr="001948AB">
        <w:rPr>
          <w:i/>
          <w:sz w:val="20"/>
          <w:lang w:val="en-GB"/>
        </w:rPr>
        <w:t xml:space="preserve">, which includes the sequence about </w:t>
      </w:r>
      <w:proofErr w:type="spellStart"/>
      <w:r w:rsidR="00536A3C" w:rsidRPr="001948AB">
        <w:rPr>
          <w:i/>
          <w:sz w:val="20"/>
          <w:lang w:val="en-GB"/>
        </w:rPr>
        <w:t>Culbone</w:t>
      </w:r>
      <w:proofErr w:type="spellEnd"/>
      <w:r w:rsidR="00536A3C" w:rsidRPr="001948AB">
        <w:rPr>
          <w:i/>
          <w:sz w:val="20"/>
          <w:lang w:val="en-GB"/>
        </w:rPr>
        <w:t>, is available from www.awenpublications.co.uk</w:t>
      </w:r>
      <w:r w:rsidRPr="00FB1E35">
        <w:rPr>
          <w:rFonts w:ascii="Helvetica" w:hAnsi="Helvetica" w:cs="Helvetica"/>
          <w:color w:val="1A1718"/>
          <w:sz w:val="16"/>
          <w:szCs w:val="16"/>
        </w:rPr>
        <w:t xml:space="preserve"> </w:t>
      </w:r>
    </w:p>
    <w:sectPr w:rsidR="004D6B7F" w:rsidRPr="00CE6CAB" w:rsidSect="004D6B7F"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3C" w:rsidRDefault="00536A3C" w:rsidP="00CE6CAB">
    <w:pPr>
      <w:pStyle w:val="Footer"/>
      <w:pBdr>
        <w:top w:val="single" w:sz="4" w:space="1" w:color="auto"/>
      </w:pBdr>
      <w:jc w:val="both"/>
      <w:rPr>
        <w:sz w:val="20"/>
      </w:rPr>
    </w:pPr>
    <w:r w:rsidRPr="00CE6CAB">
      <w:rPr>
        <w:b/>
        <w:sz w:val="20"/>
      </w:rPr>
      <w:t>Gatekeeper Trust</w:t>
    </w:r>
    <w:r w:rsidRPr="00CE6CAB">
      <w:rPr>
        <w:sz w:val="20"/>
      </w:rPr>
      <w:t xml:space="preserve"> is an educational charity whose objects include the ‘study of landscape temples, holy places, earth structures and their layout’. The Trust aims to work with the planet in a mutually healing way, in tune with the landscape and </w:t>
    </w:r>
    <w:proofErr w:type="spellStart"/>
    <w:r w:rsidRPr="00CE6CAB">
      <w:rPr>
        <w:sz w:val="20"/>
      </w:rPr>
      <w:t>honouring</w:t>
    </w:r>
    <w:proofErr w:type="spellEnd"/>
    <w:r w:rsidRPr="00CE6CAB">
      <w:rPr>
        <w:sz w:val="20"/>
      </w:rPr>
      <w:t xml:space="preserve"> the sacred in both people and places. For more details please see the website www. Gatekeeper.org.uk or contact the Secretary.</w:t>
    </w:r>
    <w:r>
      <w:rPr>
        <w:sz w:val="20"/>
      </w:rPr>
      <w:tab/>
    </w:r>
  </w:p>
  <w:p w:rsidR="00536A3C" w:rsidRPr="00CE6CAB" w:rsidRDefault="00536A3C" w:rsidP="00FB1E35">
    <w:pPr>
      <w:pStyle w:val="Footer"/>
      <w:jc w:val="both"/>
      <w:rPr>
        <w:sz w:val="20"/>
      </w:rPr>
    </w:pPr>
    <w:r w:rsidRPr="00CE6CAB">
      <w:rPr>
        <w:sz w:val="20"/>
      </w:rPr>
      <w:t>Registered Charity No: 326416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A3392"/>
    <w:multiLevelType w:val="hybridMultilevel"/>
    <w:tmpl w:val="1766F01A"/>
    <w:lvl w:ilvl="0" w:tplc="FD868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B7F"/>
    <w:rsid w:val="001948AB"/>
    <w:rsid w:val="00334098"/>
    <w:rsid w:val="00394F37"/>
    <w:rsid w:val="004D6B7F"/>
    <w:rsid w:val="00530F45"/>
    <w:rsid w:val="00536A3C"/>
    <w:rsid w:val="00537292"/>
    <w:rsid w:val="0069041F"/>
    <w:rsid w:val="007D1C66"/>
    <w:rsid w:val="00804183"/>
    <w:rsid w:val="00CE6CAB"/>
    <w:rsid w:val="00FB1E3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2F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4D6B7F"/>
  </w:style>
  <w:style w:type="character" w:styleId="Hyperlink">
    <w:name w:val="Hyperlink"/>
    <w:basedOn w:val="DefaultParagraphFont"/>
    <w:uiPriority w:val="99"/>
    <w:rsid w:val="004D6B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B7F"/>
  </w:style>
  <w:style w:type="paragraph" w:styleId="Footer">
    <w:name w:val="footer"/>
    <w:basedOn w:val="Normal"/>
    <w:link w:val="FooterChar"/>
    <w:uiPriority w:val="99"/>
    <w:unhideWhenUsed/>
    <w:rsid w:val="004D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1491</Characters>
  <Application>Microsoft Macintosh Word</Application>
  <DocSecurity>0</DocSecurity>
  <Lines>12</Lines>
  <Paragraphs>2</Paragraphs>
  <ScaleCrop>false</ScaleCrop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Wyatt</dc:creator>
  <cp:keywords/>
  <cp:lastModifiedBy>Isabella Wyatt</cp:lastModifiedBy>
  <cp:revision>2</cp:revision>
  <dcterms:created xsi:type="dcterms:W3CDTF">2017-06-18T18:13:00Z</dcterms:created>
  <dcterms:modified xsi:type="dcterms:W3CDTF">2017-06-18T18:13:00Z</dcterms:modified>
</cp:coreProperties>
</file>